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35628" w14:textId="623124B3" w:rsidR="00B24FBB" w:rsidRPr="00C25758" w:rsidRDefault="00D22C7F" w:rsidP="00C25758">
      <w:pPr>
        <w:pStyle w:val="Titre1"/>
        <w:jc w:val="center"/>
        <w:rPr>
          <w:b/>
          <w:bCs/>
          <w:u w:val="single"/>
        </w:rPr>
      </w:pPr>
      <w:r w:rsidRPr="00C25758">
        <w:rPr>
          <w:b/>
          <w:bCs/>
          <w:u w:val="single"/>
        </w:rPr>
        <w:t xml:space="preserve">Signature </w:t>
      </w:r>
      <w:proofErr w:type="gramStart"/>
      <w:r w:rsidRPr="00C25758">
        <w:rPr>
          <w:b/>
          <w:bCs/>
          <w:u w:val="single"/>
        </w:rPr>
        <w:t>Email</w:t>
      </w:r>
      <w:proofErr w:type="gramEnd"/>
      <w:r w:rsidRPr="00C25758">
        <w:rPr>
          <w:b/>
          <w:bCs/>
          <w:u w:val="single"/>
        </w:rPr>
        <w:t xml:space="preserve"> – Campagne SOBRIÉTÉ</w:t>
      </w:r>
    </w:p>
    <w:p w14:paraId="1B651280" w14:textId="77777777" w:rsidR="00D22C7F" w:rsidRDefault="00D22C7F"/>
    <w:p w14:paraId="2E010B61" w14:textId="77777777" w:rsidR="00D22C7F" w:rsidRDefault="00D22C7F" w:rsidP="00D22C7F">
      <w:pPr>
        <w:autoSpaceDE w:val="0"/>
        <w:autoSpaceDN w:val="0"/>
        <w:adjustRightInd w:val="0"/>
        <w:rPr>
          <w:rFonts w:ascii="Helvetica Neue" w:hAnsi="Helvetica Neue" w:cs="Helvetica Neue"/>
          <w:color w:val="000000"/>
          <w:kern w:val="0"/>
          <w:sz w:val="40"/>
          <w:szCs w:val="40"/>
        </w:rPr>
      </w:pPr>
    </w:p>
    <w:p w14:paraId="5339DF12" w14:textId="0B758F08" w:rsidR="00D22C7F" w:rsidRPr="00D22C7F" w:rsidRDefault="00C25758" w:rsidP="00D22C7F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  <w: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t>À</w:t>
      </w:r>
      <w:r w:rsidR="00D22C7F" w:rsidRPr="00D22C7F"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t xml:space="preserve"> intégrer à vo</w:t>
      </w:r>
      <w:r w:rsidR="0001357B"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t>tre</w:t>
      </w:r>
      <w:r w:rsidR="00D22C7F" w:rsidRPr="00D22C7F"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t xml:space="preserve"> signature d’emailing </w:t>
      </w:r>
    </w:p>
    <w:p w14:paraId="3C5138A5" w14:textId="77777777" w:rsidR="0001357B" w:rsidRDefault="0001357B" w:rsidP="00376D04">
      <w:pPr>
        <w:autoSpaceDE w:val="0"/>
        <w:autoSpaceDN w:val="0"/>
        <w:adjustRightInd w:val="0"/>
        <w:snapToGrid w:val="0"/>
        <w:rPr>
          <w:rFonts w:ascii="Helvetica Neue" w:hAnsi="Helvetica Neue" w:cs="Helvetica Neue"/>
          <w:b/>
          <w:bCs/>
          <w:i/>
          <w:iCs/>
          <w:color w:val="005B62"/>
          <w:kern w:val="0"/>
        </w:rPr>
      </w:pPr>
    </w:p>
    <w:p w14:paraId="10A1FFAE" w14:textId="77777777" w:rsidR="0001357B" w:rsidRDefault="0001357B" w:rsidP="00376D04">
      <w:pPr>
        <w:autoSpaceDE w:val="0"/>
        <w:autoSpaceDN w:val="0"/>
        <w:adjustRightInd w:val="0"/>
        <w:snapToGrid w:val="0"/>
        <w:rPr>
          <w:rFonts w:ascii="Helvetica Neue" w:hAnsi="Helvetica Neue" w:cs="Helvetica Neue"/>
          <w:b/>
          <w:bCs/>
          <w:i/>
          <w:iCs/>
          <w:color w:val="005B62"/>
          <w:kern w:val="0"/>
        </w:rPr>
      </w:pPr>
      <w:r>
        <w:rPr>
          <w:rFonts w:ascii="Helvetica Neue" w:hAnsi="Helvetica Neue" w:cs="Helvetica Neue"/>
          <w:b/>
          <w:bCs/>
          <w:i/>
          <w:iCs/>
          <w:color w:val="005B62"/>
          <w:kern w:val="0"/>
        </w:rPr>
        <w:t>« </w:t>
      </w:r>
      <w:r w:rsidRPr="0001357B">
        <w:rPr>
          <w:rFonts w:ascii="Helvetica Neue" w:hAnsi="Helvetica Neue" w:cs="Helvetica Neue"/>
          <w:b/>
          <w:bCs/>
          <w:i/>
          <w:iCs/>
          <w:color w:val="005B62"/>
          <w:kern w:val="0"/>
        </w:rPr>
        <w:t xml:space="preserve">Vous pouvez imprimer ce mail si cela s'avère nécessaire, mais pour </w:t>
      </w:r>
      <w:r>
        <w:rPr>
          <w:rFonts w:ascii="Helvetica Neue" w:hAnsi="Helvetica Neue" w:cs="Helvetica Neue"/>
          <w:b/>
          <w:bCs/>
          <w:i/>
          <w:iCs/>
          <w:color w:val="005B62"/>
          <w:kern w:val="0"/>
        </w:rPr>
        <w:t xml:space="preserve">aller plus encore plus loin, vous </w:t>
      </w:r>
      <w:r w:rsidRPr="0001357B">
        <w:rPr>
          <w:rFonts w:ascii="Helvetica Neue" w:hAnsi="Helvetica Neue" w:cs="Helvetica Neue"/>
          <w:b/>
          <w:bCs/>
          <w:i/>
          <w:iCs/>
          <w:color w:val="005B62"/>
          <w:kern w:val="0"/>
        </w:rPr>
        <w:t xml:space="preserve">: </w:t>
      </w:r>
    </w:p>
    <w:p w14:paraId="500D8B6E" w14:textId="6DD77430" w:rsidR="0001357B" w:rsidRPr="0001357B" w:rsidRDefault="0001357B" w:rsidP="00376D04">
      <w:pPr>
        <w:autoSpaceDE w:val="0"/>
        <w:autoSpaceDN w:val="0"/>
        <w:adjustRightInd w:val="0"/>
        <w:snapToGrid w:val="0"/>
        <w:rPr>
          <w:rFonts w:ascii="Helvetica Neue" w:hAnsi="Helvetica Neue" w:cs="Helvetica Neue"/>
          <w:i/>
          <w:iCs/>
          <w:color w:val="005B62"/>
          <w:kern w:val="0"/>
        </w:rPr>
      </w:pPr>
      <w:r w:rsidRPr="0001357B">
        <w:rPr>
          <w:rFonts w:ascii="Helvetica Neue" w:hAnsi="Helvetica Neue" w:cs="Helvetica Neue"/>
          <w:i/>
          <w:iCs/>
          <w:color w:val="005B62"/>
          <w:kern w:val="0"/>
        </w:rPr>
        <w:t>Éviter de répondre à tous quand ce n’est pas nécessaire …. Penser à mettre en veille ou éteindre vos appareils quand vous partez … privilégier une connexion filaire ou wifi … limiter votre usage de la vidéo …</w:t>
      </w:r>
    </w:p>
    <w:p w14:paraId="26474340" w14:textId="7BA37C7E" w:rsidR="0001357B" w:rsidRPr="00C25758" w:rsidRDefault="0001357B" w:rsidP="00376D04">
      <w:pPr>
        <w:autoSpaceDE w:val="0"/>
        <w:autoSpaceDN w:val="0"/>
        <w:adjustRightInd w:val="0"/>
        <w:snapToGrid w:val="0"/>
        <w:rPr>
          <w:rFonts w:ascii="Helvetica Neue" w:hAnsi="Helvetica Neue" w:cs="Helvetica Neue"/>
          <w:b/>
          <w:bCs/>
          <w:i/>
          <w:iCs/>
          <w:color w:val="005B62"/>
          <w:kern w:val="0"/>
        </w:rPr>
      </w:pPr>
      <w:r w:rsidRPr="0001357B">
        <w:rPr>
          <w:rFonts w:ascii="Helvetica Neue" w:hAnsi="Helvetica Neue" w:cs="Helvetica Neue"/>
          <w:b/>
          <w:bCs/>
          <w:i/>
          <w:iCs/>
          <w:color w:val="005B62"/>
          <w:kern w:val="0"/>
        </w:rPr>
        <w:t>Et plus encore sur altimpact.fr</w:t>
      </w:r>
      <w:r>
        <w:rPr>
          <w:rFonts w:ascii="Helvetica Neue" w:hAnsi="Helvetica Neue" w:cs="Helvetica Neue"/>
          <w:b/>
          <w:bCs/>
          <w:i/>
          <w:iCs/>
          <w:color w:val="005B62"/>
          <w:kern w:val="0"/>
        </w:rPr>
        <w:t> »</w:t>
      </w:r>
    </w:p>
    <w:p w14:paraId="16915873" w14:textId="77777777" w:rsidR="00C25758" w:rsidRDefault="00C25758" w:rsidP="00C25758">
      <w:pPr>
        <w:rPr>
          <w:rFonts w:ascii="Helvetica Neue" w:hAnsi="Helvetica Neue" w:cs="Helvetica Neue"/>
          <w:color w:val="000000"/>
          <w:kern w:val="0"/>
          <w:sz w:val="28"/>
          <w:szCs w:val="28"/>
        </w:rPr>
      </w:pPr>
    </w:p>
    <w:p w14:paraId="493FA873" w14:textId="1C8C239C" w:rsidR="00D22C7F" w:rsidRDefault="00D22C7F" w:rsidP="00D22C7F">
      <w:pP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  <w:r w:rsidRPr="00D22C7F"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t xml:space="preserve">Exemple de mise en forme </w:t>
      </w:r>
    </w:p>
    <w:p w14:paraId="06034CA3" w14:textId="77777777" w:rsidR="00C25758" w:rsidRDefault="00C25758" w:rsidP="00D22C7F">
      <w:pP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</w:p>
    <w:p w14:paraId="32172E13" w14:textId="2A8351E8" w:rsidR="00D22C7F" w:rsidRDefault="0001357B" w:rsidP="00D22C7F">
      <w:pP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  <w:r>
        <w:rPr>
          <w:rFonts w:ascii="Helvetica Neue" w:hAnsi="Helvetica Neue" w:cs="Helvetica Neue"/>
          <w:b/>
          <w:bCs/>
          <w:noProof/>
          <w:color w:val="000000"/>
          <w:kern w:val="0"/>
          <w:sz w:val="28"/>
          <w:szCs w:val="28"/>
        </w:rPr>
        <w:drawing>
          <wp:inline distT="0" distB="0" distL="0" distR="0" wp14:anchorId="0AE9F984" wp14:editId="6144B269">
            <wp:extent cx="5760720" cy="1468120"/>
            <wp:effectExtent l="152400" t="152400" r="360680" b="360680"/>
            <wp:docPr id="579278644" name="Image 4" descr="Une image contenant texte, capture d’écran, Police, algè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278644" name="Image 4" descr="Une image contenant texte, capture d’écran, Police, algèbre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8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46435E0" w14:textId="5F1011EF" w:rsidR="00C25758" w:rsidRDefault="00C25758" w:rsidP="00D22C7F">
      <w:pP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  <w: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br w:type="page"/>
      </w:r>
    </w:p>
    <w:p w14:paraId="068CF843" w14:textId="77777777" w:rsidR="00D22C7F" w:rsidRDefault="00D22C7F" w:rsidP="00D22C7F">
      <w:pP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</w:p>
    <w:p w14:paraId="53138028" w14:textId="4D4CF6AF" w:rsidR="00D22C7F" w:rsidRDefault="00D22C7F" w:rsidP="00C25758">
      <w:pPr>
        <w:pStyle w:val="Titre1"/>
        <w:jc w:val="center"/>
        <w:rPr>
          <w:b/>
          <w:bCs/>
          <w:u w:val="single"/>
        </w:rPr>
      </w:pPr>
      <w:r w:rsidRPr="00C25758">
        <w:rPr>
          <w:b/>
          <w:bCs/>
          <w:u w:val="single"/>
        </w:rPr>
        <w:t>Comment changer votre signature ?</w:t>
      </w:r>
    </w:p>
    <w:p w14:paraId="5F96A609" w14:textId="77777777" w:rsidR="00C25758" w:rsidRPr="00C25758" w:rsidRDefault="00C25758" w:rsidP="00C25758"/>
    <w:p w14:paraId="7C3C92C4" w14:textId="433E2F8A" w:rsidR="00D22C7F" w:rsidRPr="00C25758" w:rsidRDefault="00D22C7F" w:rsidP="00C25758">
      <w:pPr>
        <w:pStyle w:val="Paragraphedeliste"/>
        <w:numPr>
          <w:ilvl w:val="0"/>
          <w:numId w:val="1"/>
        </w:numPr>
        <w:rPr>
          <w:rFonts w:ascii="Helvetica Neue" w:hAnsi="Helvetica Neue" w:cs="Helvetica Neue"/>
          <w:b/>
          <w:bCs/>
          <w:color w:val="000000"/>
          <w:kern w:val="0"/>
        </w:rPr>
      </w:pPr>
      <w:r w:rsidRPr="00C25758">
        <w:rPr>
          <w:rFonts w:ascii="Helvetica Neue" w:hAnsi="Helvetica Neue" w:cs="Helvetica Neue"/>
          <w:b/>
          <w:bCs/>
          <w:color w:val="000000"/>
          <w:kern w:val="0"/>
        </w:rPr>
        <w:t>Ouvr</w:t>
      </w:r>
      <w:r w:rsidR="00C25758" w:rsidRPr="00C25758">
        <w:rPr>
          <w:rFonts w:ascii="Helvetica Neue" w:hAnsi="Helvetica Neue" w:cs="Helvetica Neue"/>
          <w:b/>
          <w:bCs/>
          <w:color w:val="000000"/>
          <w:kern w:val="0"/>
        </w:rPr>
        <w:t>ir</w:t>
      </w:r>
      <w:r w:rsidRPr="00C25758">
        <w:rPr>
          <w:rFonts w:ascii="Helvetica Neue" w:hAnsi="Helvetica Neue" w:cs="Helvetica Neue"/>
          <w:b/>
          <w:bCs/>
          <w:color w:val="000000"/>
          <w:kern w:val="0"/>
        </w:rPr>
        <w:t xml:space="preserve"> un nouveau courrier</w:t>
      </w:r>
    </w:p>
    <w:p w14:paraId="59786576" w14:textId="33D47B82" w:rsidR="00D22C7F" w:rsidRDefault="00D22C7F" w:rsidP="00D22C7F">
      <w:pPr>
        <w:pStyle w:val="Paragraphedeliste"/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  <w:r w:rsidRPr="00D22C7F">
        <w:rPr>
          <w:rFonts w:ascii="Helvetica Neue" w:hAnsi="Helvetica Neue" w:cs="Helvetica Neue"/>
          <w:b/>
          <w:bCs/>
          <w:noProof/>
          <w:color w:val="000000"/>
          <w:kern w:val="0"/>
          <w:sz w:val="28"/>
          <w:szCs w:val="28"/>
        </w:rPr>
        <w:drawing>
          <wp:inline distT="0" distB="0" distL="0" distR="0" wp14:anchorId="79930257" wp14:editId="05154424">
            <wp:extent cx="1620253" cy="1263621"/>
            <wp:effectExtent l="0" t="0" r="5715" b="0"/>
            <wp:docPr id="229798984" name="Image 1" descr="Une image contenant texte, capture d’écran, logiciel, multimédi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98984" name="Image 1" descr="Une image contenant texte, capture d’écran, logiciel, multimédia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9949" cy="129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CAAB1" w14:textId="77777777" w:rsidR="00D22C7F" w:rsidRPr="00C25758" w:rsidRDefault="00D22C7F" w:rsidP="00D22C7F">
      <w:pPr>
        <w:pStyle w:val="Paragraphedeliste"/>
        <w:rPr>
          <w:rFonts w:ascii="Helvetica Neue" w:hAnsi="Helvetica Neue" w:cs="Helvetica Neue"/>
          <w:b/>
          <w:bCs/>
          <w:color w:val="000000"/>
          <w:kern w:val="0"/>
        </w:rPr>
      </w:pPr>
    </w:p>
    <w:p w14:paraId="1BAACBC8" w14:textId="3D781405" w:rsidR="00D22C7F" w:rsidRPr="00C25758" w:rsidRDefault="00D22C7F" w:rsidP="00D22C7F">
      <w:pPr>
        <w:pStyle w:val="Paragraphedeliste"/>
        <w:numPr>
          <w:ilvl w:val="0"/>
          <w:numId w:val="1"/>
        </w:numPr>
        <w:rPr>
          <w:rFonts w:ascii="Helvetica Neue" w:hAnsi="Helvetica Neue" w:cs="Helvetica Neue"/>
          <w:b/>
          <w:bCs/>
          <w:color w:val="000000"/>
          <w:kern w:val="0"/>
        </w:rPr>
      </w:pPr>
      <w:r w:rsidRPr="00C25758">
        <w:rPr>
          <w:rFonts w:ascii="Helvetica Neue" w:hAnsi="Helvetica Neue" w:cs="Helvetica Neue"/>
          <w:b/>
          <w:bCs/>
          <w:color w:val="000000"/>
          <w:kern w:val="0"/>
        </w:rPr>
        <w:t>Clique</w:t>
      </w:r>
      <w:r w:rsidR="00C25758" w:rsidRPr="00C25758">
        <w:rPr>
          <w:rFonts w:ascii="Helvetica Neue" w:hAnsi="Helvetica Neue" w:cs="Helvetica Neue"/>
          <w:b/>
          <w:bCs/>
          <w:color w:val="000000"/>
          <w:kern w:val="0"/>
        </w:rPr>
        <w:t>r</w:t>
      </w:r>
      <w:r w:rsidRPr="00C25758">
        <w:rPr>
          <w:rFonts w:ascii="Helvetica Neue" w:hAnsi="Helvetica Neue" w:cs="Helvetica Neue"/>
          <w:b/>
          <w:bCs/>
          <w:color w:val="000000"/>
          <w:kern w:val="0"/>
        </w:rPr>
        <w:t xml:space="preserve"> sur « Signature » - « Gérer les sign</w:t>
      </w:r>
      <w:r w:rsidR="00C25758">
        <w:rPr>
          <w:rFonts w:ascii="Helvetica Neue" w:hAnsi="Helvetica Neue" w:cs="Helvetica Neue"/>
          <w:b/>
          <w:bCs/>
          <w:color w:val="000000"/>
          <w:kern w:val="0"/>
        </w:rPr>
        <w:t>a</w:t>
      </w:r>
      <w:r w:rsidRPr="00C25758">
        <w:rPr>
          <w:rFonts w:ascii="Helvetica Neue" w:hAnsi="Helvetica Neue" w:cs="Helvetica Neue"/>
          <w:b/>
          <w:bCs/>
          <w:color w:val="000000"/>
          <w:kern w:val="0"/>
        </w:rPr>
        <w:t>tures »</w:t>
      </w:r>
    </w:p>
    <w:p w14:paraId="51C2969F" w14:textId="5D9B71B2" w:rsidR="00D22C7F" w:rsidRDefault="00D22C7F" w:rsidP="00D22C7F">
      <w:pPr>
        <w:pStyle w:val="Paragraphedeliste"/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  <w:r w:rsidRPr="00D22C7F">
        <w:rPr>
          <w:rFonts w:ascii="Helvetica Neue" w:hAnsi="Helvetica Neue" w:cs="Helvetica Neue"/>
          <w:b/>
          <w:bCs/>
          <w:noProof/>
          <w:color w:val="000000"/>
          <w:kern w:val="0"/>
          <w:sz w:val="28"/>
          <w:szCs w:val="28"/>
        </w:rPr>
        <w:drawing>
          <wp:inline distT="0" distB="0" distL="0" distR="0" wp14:anchorId="2F65B359" wp14:editId="4A66C9C7">
            <wp:extent cx="1619885" cy="1358613"/>
            <wp:effectExtent l="0" t="0" r="5715" b="635"/>
            <wp:docPr id="1568078233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078233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1137" cy="136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1CCF3" w14:textId="77777777" w:rsidR="003B6894" w:rsidRDefault="003B6894" w:rsidP="00D22C7F">
      <w:pPr>
        <w:pStyle w:val="Paragraphedeliste"/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</w:p>
    <w:p w14:paraId="2F9983D2" w14:textId="52F2E44B" w:rsidR="003B6894" w:rsidRPr="00C25758" w:rsidRDefault="003B6894" w:rsidP="003B6894">
      <w:pPr>
        <w:pStyle w:val="Paragraphedeliste"/>
        <w:numPr>
          <w:ilvl w:val="0"/>
          <w:numId w:val="1"/>
        </w:numPr>
        <w:rPr>
          <w:rFonts w:ascii="Helvetica Neue" w:hAnsi="Helvetica Neue" w:cs="Helvetica Neue"/>
          <w:b/>
          <w:bCs/>
          <w:color w:val="000000"/>
          <w:kern w:val="0"/>
        </w:rPr>
      </w:pPr>
      <w:r w:rsidRPr="00C25758">
        <w:rPr>
          <w:rFonts w:ascii="Helvetica Neue" w:hAnsi="Helvetica Neue" w:cs="Helvetica Neue"/>
          <w:b/>
          <w:bCs/>
          <w:color w:val="000000"/>
          <w:kern w:val="0"/>
        </w:rPr>
        <w:t xml:space="preserve">Cliquer sur « Modifier » </w:t>
      </w:r>
    </w:p>
    <w:p w14:paraId="247ABD45" w14:textId="797D935F" w:rsidR="003B6894" w:rsidRDefault="00C25758" w:rsidP="003B6894">
      <w:pPr>
        <w:ind w:left="360"/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  <w: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t xml:space="preserve">      </w:t>
      </w:r>
      <w:r w:rsidRPr="00C25758">
        <w:rPr>
          <w:rFonts w:ascii="Helvetica Neue" w:hAnsi="Helvetica Neue" w:cs="Helvetica Neue"/>
          <w:b/>
          <w:bCs/>
          <w:noProof/>
          <w:color w:val="000000"/>
          <w:kern w:val="0"/>
          <w:sz w:val="28"/>
          <w:szCs w:val="28"/>
        </w:rPr>
        <w:drawing>
          <wp:inline distT="0" distB="0" distL="0" distR="0" wp14:anchorId="134322F6" wp14:editId="3FDE0C31">
            <wp:extent cx="1647389" cy="1315452"/>
            <wp:effectExtent l="0" t="0" r="3810" b="5715"/>
            <wp:docPr id="1166962017" name="Image 1" descr="Une image contenant texte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962017" name="Image 1" descr="Une image contenant texte, capture d’écran, Polic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74356" cy="133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33EED" w14:textId="77777777" w:rsidR="00C25758" w:rsidRDefault="00C25758" w:rsidP="003B6894">
      <w:pPr>
        <w:ind w:left="360"/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</w:p>
    <w:p w14:paraId="4D9782B3" w14:textId="513FC7D5" w:rsidR="00C25758" w:rsidRPr="00C25758" w:rsidRDefault="00C25758" w:rsidP="00C25758">
      <w:pPr>
        <w:pStyle w:val="Paragraphedeliste"/>
        <w:numPr>
          <w:ilvl w:val="0"/>
          <w:numId w:val="1"/>
        </w:numPr>
        <w:rPr>
          <w:rFonts w:ascii="Helvetica Neue" w:hAnsi="Helvetica Neue" w:cs="Helvetica Neue"/>
          <w:b/>
          <w:bCs/>
          <w:color w:val="000000"/>
          <w:kern w:val="0"/>
        </w:rPr>
      </w:pPr>
      <w:r w:rsidRPr="00C25758">
        <w:rPr>
          <w:rFonts w:ascii="Helvetica Neue" w:hAnsi="Helvetica Neue" w:cs="Helvetica Neue"/>
          <w:b/>
          <w:bCs/>
          <w:color w:val="000000"/>
          <w:kern w:val="0"/>
        </w:rPr>
        <w:t>Ajouter la phrase en dessous de votre signature puis enregistrer</w:t>
      </w:r>
    </w:p>
    <w:p w14:paraId="21EC04C6" w14:textId="5D44C771" w:rsidR="00C25758" w:rsidRPr="00C25758" w:rsidRDefault="00C25758" w:rsidP="00C25758">
      <w:pP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</w:pPr>
      <w:r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t xml:space="preserve">          </w:t>
      </w:r>
      <w:r w:rsidR="0001357B" w:rsidRPr="0001357B">
        <w:rPr>
          <w:rFonts w:ascii="Helvetica Neue" w:hAnsi="Helvetica Neue" w:cs="Helvetica Neue"/>
          <w:b/>
          <w:bCs/>
          <w:color w:val="000000"/>
          <w:kern w:val="0"/>
          <w:sz w:val="28"/>
          <w:szCs w:val="28"/>
        </w:rPr>
        <w:drawing>
          <wp:inline distT="0" distB="0" distL="0" distR="0" wp14:anchorId="32A41218" wp14:editId="10211C3B">
            <wp:extent cx="3548332" cy="1528928"/>
            <wp:effectExtent l="0" t="0" r="0" b="0"/>
            <wp:docPr id="786258744" name="Image 1" descr="Une image contenant texte, capture d’écran, logiciel, Page web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258744" name="Image 1" descr="Une image contenant texte, capture d’écran, logiciel, Page web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74463" cy="1540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5758" w:rsidRPr="00C25758"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D7302" w14:textId="77777777" w:rsidR="00D82CD1" w:rsidRDefault="00D82CD1" w:rsidP="00D22C7F">
      <w:r>
        <w:separator/>
      </w:r>
    </w:p>
  </w:endnote>
  <w:endnote w:type="continuationSeparator" w:id="0">
    <w:p w14:paraId="3050BB13" w14:textId="77777777" w:rsidR="00D82CD1" w:rsidRDefault="00D82CD1" w:rsidP="00D2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48FE7" w14:textId="7698BAE7" w:rsidR="00D22C7F" w:rsidRDefault="00D22C7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4739C9" wp14:editId="3FE00E8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924810" cy="345440"/>
              <wp:effectExtent l="0" t="0" r="8890" b="0"/>
              <wp:wrapNone/>
              <wp:docPr id="679334833" name="Zone de texte 2" descr="Confidential - Not for Public Consumption or Distribu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481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ACE5E" w14:textId="6D3B97AE" w:rsidR="00D22C7F" w:rsidRPr="003B6894" w:rsidRDefault="00D22C7F" w:rsidP="00D22C7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3B68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Confidential - Not for Public Consumption or Distribution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739C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onfidential - Not for Public Consumption or Distribution" style="position:absolute;margin-left:0;margin-top:0;width:230.3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" filled="f" stroked="f">
              <v:fill o:detectmouseclick="t"/>
              <v:textbox style="mso-fit-shape-to-text:t" inset="0,0,0,15pt">
                <w:txbxContent>
                  <w:p w14:paraId="082ACE5E" w14:textId="6D3B97AE" w:rsidR="00D22C7F" w:rsidRPr="003B6894" w:rsidRDefault="00D22C7F" w:rsidP="00D22C7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3B689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Confidential - Not for Public Consumption or Distribution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428EF" w14:textId="3764E15A" w:rsidR="00D22C7F" w:rsidRDefault="00D22C7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26054D" wp14:editId="58549A10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924810" cy="345440"/>
              <wp:effectExtent l="0" t="0" r="8890" b="0"/>
              <wp:wrapNone/>
              <wp:docPr id="1935265057" name="Zone de texte 3" descr="Confidential - Not for Public Consumption or Distribu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481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761EC0" w14:textId="27868870" w:rsidR="00D22C7F" w:rsidRPr="003B6894" w:rsidRDefault="00D22C7F" w:rsidP="00D22C7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3B68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Confidential - Not for Public Consumption or Distribution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26054D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onfidential - Not for Public Consumption or Distribution" style="position:absolute;margin-left:0;margin-top:0;width:230.3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" filled="f" stroked="f">
              <v:fill o:detectmouseclick="t"/>
              <v:textbox style="mso-fit-shape-to-text:t" inset="0,0,0,15pt">
                <w:txbxContent>
                  <w:p w14:paraId="2D761EC0" w14:textId="27868870" w:rsidR="00D22C7F" w:rsidRPr="003B6894" w:rsidRDefault="00D22C7F" w:rsidP="00D22C7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3B689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Confidential - Not for Public Consumption or Distribution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E3A8" w14:textId="392E36D2" w:rsidR="00D22C7F" w:rsidRDefault="00D22C7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F9F4C6" wp14:editId="4A6A10F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924810" cy="345440"/>
              <wp:effectExtent l="0" t="0" r="8890" b="0"/>
              <wp:wrapNone/>
              <wp:docPr id="1978435414" name="Zone de texte 1" descr="Confidential - Not for Public Consumption or Distribu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481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5720D2" w14:textId="3F92C984" w:rsidR="00D22C7F" w:rsidRPr="003B6894" w:rsidRDefault="00D22C7F" w:rsidP="00D22C7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3B68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Confidential - Not for Public Consumption or Distribution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F9F4C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onfidential - Not for Public Consumption or Distribution" style="position:absolute;margin-left:0;margin-top:0;width:230.3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" filled="f" stroked="f">
              <v:fill o:detectmouseclick="t"/>
              <v:textbox style="mso-fit-shape-to-text:t" inset="0,0,0,15pt">
                <w:txbxContent>
                  <w:p w14:paraId="0E5720D2" w14:textId="3F92C984" w:rsidR="00D22C7F" w:rsidRPr="003B6894" w:rsidRDefault="00D22C7F" w:rsidP="00D22C7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3B689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Confidential - Not for Public Consumption or Distribution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50FEB" w14:textId="77777777" w:rsidR="00D82CD1" w:rsidRDefault="00D82CD1" w:rsidP="00D22C7F">
      <w:r>
        <w:separator/>
      </w:r>
    </w:p>
  </w:footnote>
  <w:footnote w:type="continuationSeparator" w:id="0">
    <w:p w14:paraId="1CA1EF11" w14:textId="77777777" w:rsidR="00D82CD1" w:rsidRDefault="00D82CD1" w:rsidP="00D22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243C1A"/>
    <w:multiLevelType w:val="hybridMultilevel"/>
    <w:tmpl w:val="C74EAF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450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7F"/>
    <w:rsid w:val="0001357B"/>
    <w:rsid w:val="00112890"/>
    <w:rsid w:val="00153E58"/>
    <w:rsid w:val="00376D04"/>
    <w:rsid w:val="003B6894"/>
    <w:rsid w:val="004365F6"/>
    <w:rsid w:val="00535500"/>
    <w:rsid w:val="00632130"/>
    <w:rsid w:val="007B3EFA"/>
    <w:rsid w:val="00833625"/>
    <w:rsid w:val="00A6235A"/>
    <w:rsid w:val="00B24FBB"/>
    <w:rsid w:val="00BF1A70"/>
    <w:rsid w:val="00C25758"/>
    <w:rsid w:val="00D22C7F"/>
    <w:rsid w:val="00D82CD1"/>
    <w:rsid w:val="00F42389"/>
    <w:rsid w:val="00F4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4C89E6"/>
  <w15:chartTrackingRefBased/>
  <w15:docId w15:val="{E4228B8A-1C5F-EF42-AB42-B9E381D8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22C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2C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22C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22C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22C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22C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22C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22C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22C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2C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2C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22C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22C7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22C7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22C7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22C7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22C7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22C7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22C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22C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2C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2C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22C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22C7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22C7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2C7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2C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2C7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22C7F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unhideWhenUsed/>
    <w:rsid w:val="00D22C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22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90314F-A152-3349-BF9C-F623F5926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NAVARRO (DDB France)</dc:creator>
  <cp:keywords/>
  <dc:description/>
  <cp:lastModifiedBy>Emilie NAVARRO (DDB France)</cp:lastModifiedBy>
  <cp:revision>3</cp:revision>
  <dcterms:created xsi:type="dcterms:W3CDTF">2025-01-21T15:11:00Z</dcterms:created>
  <dcterms:modified xsi:type="dcterms:W3CDTF">2025-01-21T15:21:00Z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75ec8756,287dd3b1,7359cd21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Confidential - Not for Public Consumption or Distribution</vt:lpwstr>
  </property>
  <property fmtid="{D5CDD505-2E9C-101B-9397-08002B2CF9AE}" pid="5" name="MSIP_Label_8e19d756-792e-42a1-bcad-4cb9051ddd2d_Enabled">
    <vt:lpwstr>true</vt:lpwstr>
  </property>
  <property fmtid="{D5CDD505-2E9C-101B-9397-08002B2CF9AE}" pid="6" name="MSIP_Label_8e19d756-792e-42a1-bcad-4cb9051ddd2d_SetDate">
    <vt:lpwstr>2025-01-10T09:52:49Z</vt:lpwstr>
  </property>
  <property fmtid="{D5CDD505-2E9C-101B-9397-08002B2CF9AE}" pid="7" name="MSIP_Label_8e19d756-792e-42a1-bcad-4cb9051ddd2d_Method">
    <vt:lpwstr>Standard</vt:lpwstr>
  </property>
  <property fmtid="{D5CDD505-2E9C-101B-9397-08002B2CF9AE}" pid="8" name="MSIP_Label_8e19d756-792e-42a1-bcad-4cb9051ddd2d_Name">
    <vt:lpwstr>Confidential</vt:lpwstr>
  </property>
  <property fmtid="{D5CDD505-2E9C-101B-9397-08002B2CF9AE}" pid="9" name="MSIP_Label_8e19d756-792e-42a1-bcad-4cb9051ddd2d_SiteId">
    <vt:lpwstr>41eb501a-f671-4ce0-a5bf-b64168c3705f</vt:lpwstr>
  </property>
  <property fmtid="{D5CDD505-2E9C-101B-9397-08002B2CF9AE}" pid="10" name="MSIP_Label_8e19d756-792e-42a1-bcad-4cb9051ddd2d_ActionId">
    <vt:lpwstr>00745502-fc7a-477a-b24d-79d91a5de1d0</vt:lpwstr>
  </property>
  <property fmtid="{D5CDD505-2E9C-101B-9397-08002B2CF9AE}" pid="11" name="MSIP_Label_8e19d756-792e-42a1-bcad-4cb9051ddd2d_ContentBits">
    <vt:lpwstr>2</vt:lpwstr>
  </property>
</Properties>
</file>